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omunicazione alla famiglia del persistere di specifiche difficoltà negli apprendimenti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Il Dirigente Scolastico, a sensi della Lag 170/2010 del relativo Decreto attuativo 5669/2011 (Disturbi Specifici di Apprendimento)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COMUNICA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che il team di docenti/Consiglio di classe, della Classe __________________________ nel corso della riunione del _________________, ha evidenziato il persistere delle seguenti </w:t>
      </w:r>
      <w:r w:rsidDel="00000000" w:rsidR="00000000" w:rsidRPr="00000000">
        <w:rPr>
          <w:b w:val="1"/>
          <w:rtl w:val="0"/>
        </w:rPr>
        <w:t xml:space="preserve">difficoltà</w:t>
      </w:r>
      <w:r w:rsidDel="00000000" w:rsidR="00000000" w:rsidRPr="00000000">
        <w:rPr>
          <w:rtl w:val="0"/>
        </w:rPr>
        <w:t xml:space="preserve"> negli apprendimenti di:  linguaggio/ lettura/scrittura/grafia/calcolo dell’alunno ____________________________ nonostante l'attuazione di attività di recupero didattico mirato intraprese dagli insegnanti nel periodo ___________________________________ e consistite in: _______________________________________.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 conseguenza, tenuto conto del contenuto di altri nostri precedenti incontri, si consiglia di consultare i Servizi Specialistici preposti per un approfondimento clinico. (*)</w:t>
      </w:r>
    </w:p>
    <w:p w:rsidR="00000000" w:rsidDel="00000000" w:rsidP="00000000" w:rsidRDefault="00000000" w:rsidRPr="00000000" w14:paraId="0000000A">
      <w:pPr>
        <w:ind w:left="7080" w:firstLine="0"/>
        <w:rPr/>
      </w:pPr>
      <w:r w:rsidDel="00000000" w:rsidR="00000000" w:rsidRPr="00000000">
        <w:rPr>
          <w:rtl w:val="0"/>
        </w:rPr>
        <w:t xml:space="preserve">Il Dirigente Scolastico</w:t>
      </w:r>
    </w:p>
    <w:p w:rsidR="00000000" w:rsidDel="00000000" w:rsidP="00000000" w:rsidRDefault="00000000" w:rsidRPr="00000000" w14:paraId="0000000B">
      <w:pPr>
        <w:ind w:left="7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(*) Qualora da questo approfondimento venisse redatta una diagnosi di DSA, si informa che, per avvalersi pienamente delle tutele previste dalla Legge 170/2010, tale certificazione diagnostica dovrà essere trasmessa al Dirigente Scolastico, ed essere portata a conoscenza del Consiglio di classe per l'attuazione di quanto previsto dalla legge.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Bgp3T6d4/xrENL1TVf6O8hZv7g==">AMUW2mV0rUKCtZjizT91ljkDncOhFbJ6mhUo5BGoYCTaHmdt72Njyxx97vERlL3Feo/6ZPDT0b73FaatwBcmjoxLtsbsoybg+NN+q1V6Y4oBFXizIAn2OXuYPLihBxmuVzA29gi/DpFD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2022-01-14T08:55:00Z</dcterms:created>
  <dc:creator>Valeria Capparelli</dc:creator>
</cp:coreProperties>
</file>